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Рабочая программа по </w:t>
      </w:r>
      <w:r w:rsidRPr="00BF3428">
        <w:rPr>
          <w:b/>
        </w:rPr>
        <w:t>музыкальному развитию</w:t>
      </w:r>
      <w:r w:rsidRPr="00BF3428">
        <w:t xml:space="preserve"> </w:t>
      </w:r>
      <w:r w:rsidRPr="00BF3428">
        <w:rPr>
          <w:b/>
        </w:rPr>
        <w:t>»</w:t>
      </w:r>
      <w:r w:rsidRPr="00BF3428">
        <w:t xml:space="preserve"> </w:t>
      </w:r>
      <w:r>
        <w:t xml:space="preserve"> разработана </w:t>
      </w:r>
      <w:r w:rsidRPr="00BF3428">
        <w:t>в соответствии с требованиями</w:t>
      </w:r>
      <w:r>
        <w:t xml:space="preserve"> ФГОС и  с учётом О</w:t>
      </w:r>
      <w:r w:rsidRPr="00BF3428">
        <w:t>бразов</w:t>
      </w:r>
      <w:r>
        <w:t>ательной программы</w:t>
      </w:r>
      <w:r w:rsidRPr="00BF3428">
        <w:t xml:space="preserve"> ГБДОУ</w:t>
      </w:r>
      <w:r>
        <w:t xml:space="preserve"> </w:t>
      </w:r>
      <w:r w:rsidRPr="00BF3428">
        <w:t xml:space="preserve"> ЦРР </w:t>
      </w:r>
      <w:proofErr w:type="gramStart"/>
      <w:r w:rsidRPr="00BF3428">
        <w:t>–д</w:t>
      </w:r>
      <w:proofErr w:type="gramEnd"/>
      <w:r w:rsidRPr="00BF3428">
        <w:t>/с  № 45, принятой педагогическим советом (</w:t>
      </w:r>
      <w:r w:rsidR="00D503B9">
        <w:t>от 31.08.2015 года протокол № 1) и утвержденной приказом руководителя ГБДОУ ЦРР-д/с № 45 Василеостровского района  от 31.08.2015 года № 52-ОД</w:t>
      </w:r>
      <w:bookmarkStart w:id="0" w:name="_GoBack"/>
      <w:bookmarkEnd w:id="0"/>
      <w:r w:rsidRPr="00BF3428">
        <w:t xml:space="preserve">. </w:t>
      </w:r>
    </w:p>
    <w:p w:rsidR="009D34A7" w:rsidRDefault="009D34A7" w:rsidP="009D34A7">
      <w:pPr>
        <w:pStyle w:val="Default"/>
        <w:spacing w:line="276" w:lineRule="auto"/>
      </w:pP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В рабочей программе отражены основные принципы, требования к организации и содержанию различных видов музыкальной деятельности в ДОУ, возрастных и индивидуальных особенностей детей дошкольного возраста.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 В программе сформулированы и конкретизированы задачи по музыкальному воспитанию для детей первой младшей, второй младшей, средней, старшей и подготовительной групп. Богатейшее поле для художественно-эстетического развития детей, а также развития их творческих способностей представляет образовательная область «Художественно - эстетическое развитие». Осваивая эту область знаний — дети приобщаются к музыкальному искусству – это способствует развитию музыкальных и общих способностей, формированию музыкальной и общей культуры.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Настоящая программа описывает курс подготовки по музыкальному развитию детей дошкольного возраста от 1 года до7 лет. Реализация данной программы осуществляется через фронтальную и индивидуальную непрерывную образовательную деятельность педагогов с детьми.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Особенностью данного курса является включение регионального компонента, активизацию музыкального восприятия через игру. Кроме того, программа составлена с использованием интеграции с другими образовательными областями. </w:t>
      </w:r>
    </w:p>
    <w:p w:rsidR="009D34A7" w:rsidRPr="00BF3428" w:rsidRDefault="009D34A7" w:rsidP="009D34A7">
      <w:pPr>
        <w:pStyle w:val="Default"/>
        <w:spacing w:line="276" w:lineRule="auto"/>
      </w:pPr>
      <w:r w:rsidRPr="00636F8D">
        <w:rPr>
          <w:i/>
        </w:rPr>
        <w:t>Задачами</w:t>
      </w:r>
      <w:r w:rsidRPr="00BF3428">
        <w:t xml:space="preserve"> рабочей программы являются: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• общее музыкальное развитие;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• формирование активного восприятия музыки через систему игровых упражнений, на основе музыкально-игровой деятельности.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Принципы программы музыкального воспитания: соответствие принципу развивающего образования, </w:t>
      </w:r>
      <w:r w:rsidRPr="00636F8D">
        <w:rPr>
          <w:i/>
        </w:rPr>
        <w:t>целью</w:t>
      </w:r>
      <w:r w:rsidRPr="00BF3428">
        <w:t xml:space="preserve"> которого является: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-развитие ребенка; сочетание принципов научной обоснованности и практической    применимости;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-соответствие критериям полноты, необходимости и достаточности;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-обеспечение единства воспитательных, развивающих и обучающих </w:t>
      </w:r>
      <w:r>
        <w:t xml:space="preserve">целей и </w:t>
      </w:r>
      <w:r w:rsidRPr="00BF3428">
        <w:t xml:space="preserve">задач процесса образования детей дошкольного возраста; построение образовательного процесса на адекватных возрасту формах работы с детьми;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t xml:space="preserve">-учет принципа интеграции образовательных областей в соответствии с возрастными возможностями и особенностями воспитанников, спецификой образовательных областей, соответствие комплексно-тематическому принципу построения образовательного процесса. </w:t>
      </w:r>
    </w:p>
    <w:p w:rsidR="009D34A7" w:rsidRPr="00BF3428" w:rsidRDefault="009D34A7" w:rsidP="009D34A7">
      <w:pPr>
        <w:pStyle w:val="Default"/>
        <w:spacing w:line="276" w:lineRule="auto"/>
      </w:pPr>
      <w:r w:rsidRPr="00BF3428">
        <w:lastRenderedPageBreak/>
        <w:t>Взаимодействие с родителями направлено на вовлечение семьи в образовательный процесс,  и осуществляется в следующих формах: консультации, праздники и досуги, календарные даты, совместные досуги по приобщению к здоровому образу жизни.</w:t>
      </w:r>
    </w:p>
    <w:p w:rsidR="003F5C70" w:rsidRDefault="003F5C70"/>
    <w:sectPr w:rsidR="003F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7"/>
    <w:rsid w:val="003F5C70"/>
    <w:rsid w:val="00402BA9"/>
    <w:rsid w:val="009D34A7"/>
    <w:rsid w:val="00D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4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4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2768</Characters>
  <Application>Microsoft Office Word</Application>
  <DocSecurity>0</DocSecurity>
  <Lines>115</Lines>
  <Paragraphs>57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user</cp:lastModifiedBy>
  <cp:revision>3</cp:revision>
  <dcterms:created xsi:type="dcterms:W3CDTF">2017-09-27T09:54:00Z</dcterms:created>
  <dcterms:modified xsi:type="dcterms:W3CDTF">2019-10-21T06:40:00Z</dcterms:modified>
</cp:coreProperties>
</file>